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BD0" w:rsidRDefault="00A44A04" w:rsidP="00DF0BD0">
      <w:pPr>
        <w:jc w:val="center"/>
        <w:rPr>
          <w:rFonts w:hint="eastAsia"/>
          <w:b/>
          <w:sz w:val="28"/>
        </w:rPr>
      </w:pPr>
      <w:r w:rsidRPr="008B4441">
        <w:rPr>
          <w:rFonts w:hint="eastAsia"/>
          <w:b/>
          <w:sz w:val="28"/>
          <w:bdr w:val="single" w:sz="4" w:space="0" w:color="auto"/>
        </w:rPr>
        <w:t>診療情報の提供に関する当院の指針</w:t>
      </w:r>
    </w:p>
    <w:p w:rsidR="00A44A04" w:rsidRPr="00DF0BD0" w:rsidRDefault="00A44A04" w:rsidP="00DF0BD0">
      <w:pPr>
        <w:jc w:val="center"/>
        <w:rPr>
          <w:rFonts w:hint="eastAsia"/>
          <w:b/>
          <w:sz w:val="28"/>
        </w:rPr>
      </w:pPr>
    </w:p>
    <w:p w:rsidR="00DF0BD0" w:rsidRDefault="00A44A04" w:rsidP="00A44A04">
      <w:pPr>
        <w:pStyle w:val="a3"/>
        <w:numPr>
          <w:ilvl w:val="0"/>
          <w:numId w:val="1"/>
        </w:numPr>
        <w:ind w:leftChars="0"/>
        <w:rPr>
          <w:rFonts w:hint="eastAsia"/>
        </w:rPr>
      </w:pPr>
      <w:r w:rsidRPr="00DF0BD0">
        <w:rPr>
          <w:rFonts w:hint="eastAsia"/>
          <w:b/>
        </w:rPr>
        <w:t>この指針の目的</w:t>
      </w:r>
      <w:r>
        <w:rPr>
          <w:rFonts w:hint="eastAsia"/>
        </w:rPr>
        <w:t xml:space="preserve">　歯科医師が患者への診療情報を適切かつ積極的に提供することにより、患者が自己の疾病と診療内容を十分に理解し、両者に信頼関係を保ちながら共同して治療効果の向上を図り、疾病を克服することを目的とする。</w:t>
      </w:r>
    </w:p>
    <w:p w:rsidR="00A44A04" w:rsidRDefault="00A44A04" w:rsidP="00DF0BD0">
      <w:pPr>
        <w:pStyle w:val="a3"/>
        <w:ind w:leftChars="0" w:left="320"/>
        <w:rPr>
          <w:rFonts w:hint="eastAsia"/>
        </w:rPr>
      </w:pPr>
    </w:p>
    <w:p w:rsidR="00DF0BD0" w:rsidRDefault="00A44A04" w:rsidP="00A44A04">
      <w:pPr>
        <w:pStyle w:val="a3"/>
        <w:numPr>
          <w:ilvl w:val="0"/>
          <w:numId w:val="1"/>
        </w:numPr>
        <w:ind w:leftChars="0"/>
        <w:rPr>
          <w:rFonts w:hint="eastAsia"/>
        </w:rPr>
      </w:pPr>
      <w:r w:rsidRPr="00DF0BD0">
        <w:rPr>
          <w:rFonts w:hint="eastAsia"/>
          <w:b/>
        </w:rPr>
        <w:t>診療情報提供の一般原則</w:t>
      </w:r>
      <w:r>
        <w:rPr>
          <w:rFonts w:hint="eastAsia"/>
        </w:rPr>
        <w:t xml:space="preserve">　患者との信頼関係の上に懇切な診療情報を提供・説明するように努め、十分な理解を得ることとする。</w:t>
      </w:r>
    </w:p>
    <w:p w:rsidR="00A44A04" w:rsidRDefault="00A44A04" w:rsidP="00DF0BD0">
      <w:pPr>
        <w:rPr>
          <w:rFonts w:hint="eastAsia"/>
        </w:rPr>
      </w:pPr>
    </w:p>
    <w:p w:rsidR="00DF0BD0" w:rsidRDefault="00A44A04" w:rsidP="00C314B0">
      <w:pPr>
        <w:pStyle w:val="a3"/>
        <w:numPr>
          <w:ilvl w:val="0"/>
          <w:numId w:val="1"/>
        </w:numPr>
        <w:ind w:leftChars="0"/>
        <w:rPr>
          <w:rFonts w:hint="eastAsia"/>
        </w:rPr>
      </w:pPr>
      <w:r w:rsidRPr="00DF0BD0">
        <w:rPr>
          <w:rFonts w:hint="eastAsia"/>
          <w:b/>
        </w:rPr>
        <w:t>診療記録等（カルテ開示等）による情報提供</w:t>
      </w:r>
      <w:r>
        <w:rPr>
          <w:rFonts w:hint="eastAsia"/>
        </w:rPr>
        <w:t xml:space="preserve">　患者から自己の診療録（カルテ）の開示や写しの交付を求められた場合、原則としてこれに応じる。また、補足的な説明を求められた場合は、出来る限り速やかにこれに応じる。</w:t>
      </w:r>
      <w:r w:rsidR="00C314B0">
        <w:rPr>
          <w:rFonts w:hint="eastAsia"/>
        </w:rPr>
        <w:t>提供する診療情報の範囲は、診療録（カルテ）・検査記録・処方箋・</w:t>
      </w:r>
      <w:r w:rsidR="00C314B0">
        <w:rPr>
          <w:rFonts w:hint="eastAsia"/>
        </w:rPr>
        <w:t>X</w:t>
      </w:r>
      <w:r w:rsidR="00C314B0">
        <w:rPr>
          <w:rFonts w:hint="eastAsia"/>
        </w:rPr>
        <w:t>線写真・その他医療従事者が作成した診療記録等とし、法定保管期限内のものとする。ただし、第三者が作成した紹介状や記録等の開示にあたっては、作成した者の承諾を必要とする。</w:t>
      </w:r>
    </w:p>
    <w:p w:rsidR="00C314B0" w:rsidRDefault="00C314B0" w:rsidP="00DF0BD0">
      <w:pPr>
        <w:rPr>
          <w:rFonts w:hint="eastAsia"/>
        </w:rPr>
      </w:pPr>
    </w:p>
    <w:p w:rsidR="00DF0BD0" w:rsidRDefault="00C314B0" w:rsidP="00C314B0">
      <w:pPr>
        <w:pStyle w:val="a3"/>
        <w:numPr>
          <w:ilvl w:val="0"/>
          <w:numId w:val="1"/>
        </w:numPr>
        <w:ind w:leftChars="0"/>
        <w:rPr>
          <w:rFonts w:hint="eastAsia"/>
        </w:rPr>
      </w:pPr>
      <w:r w:rsidRPr="00DF0BD0">
        <w:rPr>
          <w:rFonts w:hint="eastAsia"/>
          <w:b/>
        </w:rPr>
        <w:t>開示を求め得る人</w:t>
      </w:r>
      <w:r>
        <w:rPr>
          <w:rFonts w:hint="eastAsia"/>
        </w:rPr>
        <w:t xml:space="preserve">　診療情報の提供は、原則患者本人</w:t>
      </w:r>
      <w:r w:rsidR="002476FC">
        <w:rPr>
          <w:rFonts w:hint="eastAsia"/>
        </w:rPr>
        <w:t>からの申請に基づくものとするが、患者の年齢や合理的判断の可否によって法定代理人や親族、</w:t>
      </w:r>
      <w:r w:rsidR="00191D90">
        <w:rPr>
          <w:rFonts w:hint="eastAsia"/>
        </w:rPr>
        <w:t>後見人</w:t>
      </w:r>
      <w:r w:rsidR="002476FC">
        <w:rPr>
          <w:rFonts w:hint="eastAsia"/>
        </w:rPr>
        <w:t>その他のものとなりうることがある。</w:t>
      </w:r>
    </w:p>
    <w:p w:rsidR="002476FC" w:rsidRDefault="002476FC" w:rsidP="00DF0BD0">
      <w:pPr>
        <w:rPr>
          <w:rFonts w:hint="eastAsia"/>
        </w:rPr>
      </w:pPr>
    </w:p>
    <w:p w:rsidR="00DF0BD0" w:rsidRDefault="002476FC" w:rsidP="00C314B0">
      <w:pPr>
        <w:pStyle w:val="a3"/>
        <w:numPr>
          <w:ilvl w:val="0"/>
          <w:numId w:val="1"/>
        </w:numPr>
        <w:ind w:leftChars="0"/>
        <w:rPr>
          <w:rFonts w:hint="eastAsia"/>
        </w:rPr>
      </w:pPr>
      <w:r w:rsidRPr="00DF0BD0">
        <w:rPr>
          <w:rFonts w:hint="eastAsia"/>
          <w:b/>
        </w:rPr>
        <w:t>開示を求める手続きと様式</w:t>
      </w:r>
      <w:r>
        <w:rPr>
          <w:rFonts w:hint="eastAsia"/>
        </w:rPr>
        <w:t xml:space="preserve">　開示を求めようとする者は、身分を証明するものを提示のうえ、当院備え付けの「診療記録等の開示申込書」に必要事項を記載し申請する。当院は、速やかに診療記録等の診療情報提供の適否やその提供の仕方について、「返答書」を交付する。</w:t>
      </w:r>
    </w:p>
    <w:p w:rsidR="002476FC" w:rsidRDefault="002476FC" w:rsidP="00DF0BD0">
      <w:pPr>
        <w:rPr>
          <w:rFonts w:hint="eastAsia"/>
        </w:rPr>
      </w:pPr>
    </w:p>
    <w:p w:rsidR="00DF0BD0" w:rsidRDefault="002476FC" w:rsidP="00C314B0">
      <w:pPr>
        <w:pStyle w:val="a3"/>
        <w:numPr>
          <w:ilvl w:val="0"/>
          <w:numId w:val="1"/>
        </w:numPr>
        <w:ind w:leftChars="0"/>
        <w:rPr>
          <w:rFonts w:hint="eastAsia"/>
        </w:rPr>
      </w:pPr>
      <w:r w:rsidRPr="00DF0BD0">
        <w:rPr>
          <w:rFonts w:hint="eastAsia"/>
          <w:b/>
        </w:rPr>
        <w:t>開示が不適当と判断される場合</w:t>
      </w:r>
      <w:r>
        <w:rPr>
          <w:rFonts w:hint="eastAsia"/>
        </w:rPr>
        <w:t xml:space="preserve">　第三者が申請する場合であって</w:t>
      </w:r>
      <w:r w:rsidR="00DF0BD0">
        <w:rPr>
          <w:rFonts w:hint="eastAsia"/>
        </w:rPr>
        <w:t>、</w:t>
      </w:r>
      <w:r>
        <w:rPr>
          <w:rFonts w:hint="eastAsia"/>
        </w:rPr>
        <w:t>患者本人の</w:t>
      </w:r>
      <w:r w:rsidR="00DF0BD0">
        <w:rPr>
          <w:rFonts w:hint="eastAsia"/>
        </w:rPr>
        <w:t>同意が得られない場合。患者本人が合理的判断が不能にも係らず、本人が申請する場合。診療記録等の開示が、当院医療機関関係者以外の第三者の利益を害する恐れがあると判断された場合。医学的見地から診療記録の開示をすることが、患者の不利益になると判断された場合。</w:t>
      </w:r>
    </w:p>
    <w:p w:rsidR="00DF0BD0" w:rsidRDefault="00DF0BD0" w:rsidP="00DF0BD0">
      <w:pPr>
        <w:rPr>
          <w:rFonts w:hint="eastAsia"/>
        </w:rPr>
      </w:pPr>
    </w:p>
    <w:p w:rsidR="00DF0BD0" w:rsidRDefault="00DF0BD0" w:rsidP="00C314B0">
      <w:pPr>
        <w:pStyle w:val="a3"/>
        <w:numPr>
          <w:ilvl w:val="0"/>
          <w:numId w:val="1"/>
        </w:numPr>
        <w:ind w:leftChars="0"/>
        <w:rPr>
          <w:rFonts w:hint="eastAsia"/>
        </w:rPr>
      </w:pPr>
      <w:r w:rsidRPr="00DF0BD0">
        <w:rPr>
          <w:rFonts w:hint="eastAsia"/>
          <w:b/>
        </w:rPr>
        <w:t>開示に要する費用の請求</w:t>
      </w:r>
      <w:r>
        <w:rPr>
          <w:rFonts w:hint="eastAsia"/>
        </w:rPr>
        <w:t xml:space="preserve">　写しの交付及び要約書については交付に要する費用を徴収することとする。</w:t>
      </w:r>
    </w:p>
    <w:p w:rsidR="008C0D22" w:rsidRDefault="008C0D22" w:rsidP="008C0D22">
      <w:pPr>
        <w:pStyle w:val="a3"/>
        <w:ind w:leftChars="0" w:left="320"/>
        <w:rPr>
          <w:rFonts w:hint="eastAsia"/>
        </w:rPr>
      </w:pPr>
    </w:p>
    <w:p w:rsidR="008C0D22" w:rsidRDefault="008C0D22" w:rsidP="008C0D22">
      <w:pPr>
        <w:pStyle w:val="a3"/>
        <w:ind w:leftChars="0" w:left="320"/>
        <w:rPr>
          <w:rFonts w:hint="eastAsia"/>
        </w:rPr>
      </w:pPr>
    </w:p>
    <w:p w:rsidR="00A44A04" w:rsidRDefault="008C0D22" w:rsidP="008C0D22">
      <w:pPr>
        <w:pStyle w:val="a3"/>
        <w:ind w:leftChars="0" w:left="320"/>
        <w:rPr>
          <w:rFonts w:hint="eastAsia"/>
        </w:rPr>
      </w:pPr>
      <w:r>
        <w:rPr>
          <w:rFonts w:hint="eastAsia"/>
        </w:rPr>
        <w:t xml:space="preserve">　　　　　　　　　　　　　　　　　</w:t>
      </w:r>
      <w:r w:rsidR="008548B6">
        <w:rPr>
          <w:rFonts w:hint="eastAsia"/>
        </w:rPr>
        <w:t>この指針は平成</w:t>
      </w:r>
      <w:r w:rsidR="008548B6">
        <w:rPr>
          <w:rFonts w:hint="eastAsia"/>
        </w:rPr>
        <w:t>22</w:t>
      </w:r>
      <w:r w:rsidR="008548B6">
        <w:rPr>
          <w:rFonts w:hint="eastAsia"/>
        </w:rPr>
        <w:t>年</w:t>
      </w:r>
      <w:r w:rsidR="008548B6">
        <w:rPr>
          <w:rFonts w:hint="eastAsia"/>
        </w:rPr>
        <w:t>10</w:t>
      </w:r>
      <w:r>
        <w:rPr>
          <w:rFonts w:hint="eastAsia"/>
        </w:rPr>
        <w:t>月１日から施行する</w:t>
      </w:r>
    </w:p>
    <w:p w:rsidR="002476FC" w:rsidRDefault="002476FC"/>
    <w:sectPr w:rsidR="002476FC" w:rsidSect="008B4441">
      <w:pgSz w:w="11900" w:h="16840"/>
      <w:pgMar w:top="1021" w:right="1134" w:bottom="1021" w:left="1134"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D0A78"/>
    <w:multiLevelType w:val="hybridMultilevel"/>
    <w:tmpl w:val="DB4A56C0"/>
    <w:lvl w:ilvl="0" w:tplc="2EB2E3BA">
      <w:start w:val="1"/>
      <w:numFmt w:val="decimalFullWidth"/>
      <w:suff w:val="space"/>
      <w:lvlText w:val="%1."/>
      <w:lvlJc w:val="left"/>
      <w:pPr>
        <w:ind w:left="320" w:hanging="3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A44A04"/>
    <w:rsid w:val="00191D90"/>
    <w:rsid w:val="002476FC"/>
    <w:rsid w:val="005916A7"/>
    <w:rsid w:val="008548B6"/>
    <w:rsid w:val="008B4441"/>
    <w:rsid w:val="008C0D22"/>
    <w:rsid w:val="00A44A04"/>
    <w:rsid w:val="00C314B0"/>
    <w:rsid w:val="00DF0BD0"/>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5AC"/>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A44A04"/>
    <w:pPr>
      <w:ind w:leftChars="400" w:left="96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125</Words>
  <Characters>715</Characters>
  <Application>Microsoft Macintosh Word</Application>
  <DocSecurity>0</DocSecurity>
  <Lines>5</Lines>
  <Paragraphs>1</Paragraphs>
  <ScaleCrop>false</ScaleCrop>
  <Company>木村歯科診療所</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悟</dc:creator>
  <cp:keywords/>
  <cp:lastModifiedBy>木村 悟</cp:lastModifiedBy>
  <cp:revision>4</cp:revision>
  <cp:lastPrinted>2012-07-07T07:13:00Z</cp:lastPrinted>
  <dcterms:created xsi:type="dcterms:W3CDTF">2012-07-07T06:17:00Z</dcterms:created>
  <dcterms:modified xsi:type="dcterms:W3CDTF">2012-07-07T07:38:00Z</dcterms:modified>
</cp:coreProperties>
</file>